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9048A8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>Методическ</w:t>
      </w:r>
      <w:r w:rsidR="004477B0">
        <w:rPr>
          <w:rFonts w:eastAsia="Calibri"/>
          <w:b w:val="0"/>
          <w:sz w:val="24"/>
        </w:rPr>
        <w:t>ие указания для</w:t>
      </w:r>
      <w:r>
        <w:rPr>
          <w:rFonts w:eastAsia="Calibri"/>
          <w:b w:val="0"/>
          <w:sz w:val="24"/>
        </w:rPr>
        <w:t xml:space="preserve">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Пневмония (Занятие №1)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2.3.2.1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>4. 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занятие:4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6. Цель: рассмотреть и обсудить рентгенограммы больных пневмонией в зависимости от возбудителя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лучевая диагностика пневмонии в соответствии с имеющимися стандартами, рентгенологическая картина пневмонии в зависимости от возбудителя, </w:t>
      </w:r>
      <w:proofErr w:type="spellStart"/>
      <w:r>
        <w:rPr>
          <w:sz w:val="24"/>
        </w:rPr>
        <w:t>рентгендиагностика</w:t>
      </w:r>
      <w:proofErr w:type="spellEnd"/>
      <w:r>
        <w:rPr>
          <w:sz w:val="24"/>
        </w:rPr>
        <w:t xml:space="preserve"> осложненного течения пневмонии.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-методы лучевой диагностики, применяемые для диагностики пневмонии;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-показания к проведению компьютерной томографии высоко разрешения  и КТ с усилением при пневмониях;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-типичные рентгенологические синдромы при пневмонии: инфильтрация, очаговые тени, интерстициальная пневмония, ателектаз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рентгенологические особенности при стафилококковой пневмонии;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-рентгенологические особенности пневмонии, вызванной синегнойной палочкой;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-рентгенологические особенности пневмонии, вызванной пневмококком;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-рентгенологические изменения при осложненном течении пневмонии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Проводится самостоятельная оценка изменений на представленных рентгенограммах с последующим обсуждением результатов, демонстрация больных пневмонией.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истории болезни, наборы рентгенограмм больных с различными формами пневмонии, </w:t>
      </w:r>
      <w:proofErr w:type="spellStart"/>
      <w:r>
        <w:rPr>
          <w:sz w:val="24"/>
        </w:rPr>
        <w:t>мультимедийное</w:t>
      </w:r>
      <w:proofErr w:type="spellEnd"/>
      <w:r>
        <w:rPr>
          <w:sz w:val="24"/>
        </w:rPr>
        <w:t xml:space="preserve"> сопровождение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b/>
          <w:sz w:val="24"/>
        </w:rPr>
        <w:t xml:space="preserve">            </w:t>
      </w:r>
      <w:r>
        <w:rPr>
          <w:sz w:val="24"/>
          <w:szCs w:val="24"/>
        </w:rPr>
        <w:t xml:space="preserve">Основная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lastRenderedPageBreak/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4"/>
        <w:gridCol w:w="7609"/>
        <w:gridCol w:w="1427"/>
      </w:tblGrid>
      <w:tr w:rsidR="008A16B6" w:rsidTr="008A16B6">
        <w:trPr>
          <w:trHeight w:val="10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Антибактериальная терапия в</w:t>
            </w:r>
            <w:r>
              <w:rPr>
                <w:sz w:val="24"/>
                <w:szCs w:val="24"/>
              </w:rPr>
              <w:t xml:space="preserve"> медицине критических состояний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научное издание / В. И. </w:t>
            </w:r>
            <w:proofErr w:type="spellStart"/>
            <w:r>
              <w:rPr>
                <w:sz w:val="24"/>
                <w:szCs w:val="24"/>
              </w:rPr>
              <w:t>Черний</w:t>
            </w:r>
            <w:proofErr w:type="spellEnd"/>
            <w:r>
              <w:rPr>
                <w:sz w:val="24"/>
                <w:szCs w:val="24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>
              <w:rPr>
                <w:sz w:val="24"/>
                <w:szCs w:val="24"/>
              </w:rPr>
              <w:t>испр</w:t>
            </w:r>
            <w:proofErr w:type="spellEnd"/>
            <w:r>
              <w:rPr>
                <w:sz w:val="24"/>
                <w:szCs w:val="24"/>
              </w:rPr>
              <w:t xml:space="preserve">. и доп. - Донецк : ИД </w:t>
            </w:r>
            <w:proofErr w:type="spellStart"/>
            <w:r>
              <w:rPr>
                <w:sz w:val="24"/>
                <w:szCs w:val="24"/>
              </w:rPr>
              <w:t>Заславский</w:t>
            </w:r>
            <w:proofErr w:type="spellEnd"/>
            <w:r>
              <w:rPr>
                <w:sz w:val="24"/>
                <w:szCs w:val="24"/>
              </w:rPr>
              <w:t>, 2010. - 391 с.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табл., рис.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Пожилой больной и инфекция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Л. И. Дворецкий, С. В. Яковлев.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2008. - 362 с. :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978-5-9704-0836-0.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B26D11" w:rsidRDefault="009048A8" w:rsidP="009048A8">
      <w:pPr>
        <w:jc w:val="center"/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 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1. Тема семинара: Пневмония (Занятие № 2)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2. Код темы семинара по унифицированной программе 2.3.2.1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3. Наименование цикла: Гериатрия (576 часов)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4. 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5. Продолжительность семинара – 4 часа.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6. Цель: разобрать принципы терапии пневмонии в зависимости от этиологии, тяжести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течения, </w:t>
      </w:r>
      <w:proofErr w:type="spellStart"/>
      <w:r>
        <w:rPr>
          <w:sz w:val="24"/>
        </w:rPr>
        <w:t>преморбидного</w:t>
      </w:r>
      <w:proofErr w:type="spellEnd"/>
      <w:r>
        <w:rPr>
          <w:sz w:val="24"/>
        </w:rPr>
        <w:t xml:space="preserve"> фона, имеющихся осложнений. Обсудить вопросы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последующей амбулаторной реабилитации, временной и стойкой потери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трудоспособности. Определить необходимость и порядок проведения мероприятий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   краткосрочной диспансеризации.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7. На семинаре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идентификация возбудителя пневмонии.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антибактериальная терапия в зависимости  от места возникновения пневмонии,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 возраста пациента, характера возбудителя.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терапия, ее активность и объем в зависимости от тяжести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течения пневмоний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отхаркивающая и 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коррекция осложнений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физиотерапевтическое лечение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реабилитация и диспансеризация больных пневмонией в амбулаторных условиях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8. План семинара: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b/>
          <w:sz w:val="24"/>
        </w:rPr>
        <w:t xml:space="preserve">   -</w:t>
      </w:r>
      <w:r>
        <w:rPr>
          <w:sz w:val="24"/>
          <w:szCs w:val="24"/>
        </w:rPr>
        <w:t xml:space="preserve"> тактика лечения антибактериальными препаратами больных с </w:t>
      </w:r>
      <w:proofErr w:type="gramStart"/>
      <w:r>
        <w:rPr>
          <w:sz w:val="24"/>
          <w:szCs w:val="24"/>
        </w:rPr>
        <w:t>внебольничной</w:t>
      </w:r>
      <w:proofErr w:type="gramEnd"/>
      <w:r>
        <w:rPr>
          <w:sz w:val="24"/>
          <w:szCs w:val="24"/>
        </w:rPr>
        <w:t xml:space="preserve"> 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госпитальной пневмонией.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спектр антибактериальных препаратов, оказывающий эффект при </w:t>
      </w:r>
      <w:proofErr w:type="gramStart"/>
      <w:r>
        <w:rPr>
          <w:sz w:val="24"/>
        </w:rPr>
        <w:t>внутриклеточном</w:t>
      </w:r>
      <w:proofErr w:type="gram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расположении</w:t>
      </w:r>
      <w:proofErr w:type="gramEnd"/>
      <w:r>
        <w:rPr>
          <w:sz w:val="24"/>
        </w:rPr>
        <w:t xml:space="preserve"> инфекции.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коррекция иммунологических нарушений у больных в острый период воспаления 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при его затяжном течении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медикаментозные воздействия на восстановление дренажной функции бронхов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пораженного отдела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мероприятия по повышению защитных сил организма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физиотерапевтическое лечение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определение исхода заболевания, необходимости </w:t>
      </w:r>
      <w:proofErr w:type="spellStart"/>
      <w:r>
        <w:rPr>
          <w:sz w:val="24"/>
        </w:rPr>
        <w:t>постстационарных</w:t>
      </w:r>
      <w:proofErr w:type="spellEnd"/>
      <w:r>
        <w:rPr>
          <w:sz w:val="24"/>
        </w:rPr>
        <w:t xml:space="preserve"> мероприятий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9. Иллюстративный материал и оснащение: </w:t>
      </w:r>
    </w:p>
    <w:p w:rsidR="00E35549" w:rsidRDefault="00E35549" w:rsidP="00E35549">
      <w:pPr>
        <w:ind w:left="360"/>
        <w:jc w:val="both"/>
        <w:rPr>
          <w:sz w:val="24"/>
        </w:rPr>
      </w:pPr>
      <w:r>
        <w:rPr>
          <w:sz w:val="24"/>
        </w:rPr>
        <w:t xml:space="preserve">истории болезни больных с различными вариантами пневмоний, </w:t>
      </w:r>
      <w:proofErr w:type="spellStart"/>
      <w:r>
        <w:rPr>
          <w:sz w:val="24"/>
        </w:rPr>
        <w:t>мультимедийное</w:t>
      </w:r>
      <w:proofErr w:type="spellEnd"/>
      <w:r>
        <w:rPr>
          <w:sz w:val="24"/>
        </w:rPr>
        <w:t xml:space="preserve"> сопровождение, интерактивная  доска, ноутбук.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10.Литература по теме:</w:t>
      </w:r>
    </w:p>
    <w:p w:rsidR="008A16B6" w:rsidRDefault="008A16B6" w:rsidP="008A16B6">
      <w:pPr>
        <w:rPr>
          <w:sz w:val="24"/>
          <w:szCs w:val="24"/>
        </w:rPr>
      </w:pPr>
      <w:r>
        <w:rPr>
          <w:b/>
          <w:sz w:val="24"/>
        </w:rPr>
        <w:t xml:space="preserve">            </w:t>
      </w:r>
      <w:r>
        <w:rPr>
          <w:sz w:val="24"/>
          <w:szCs w:val="24"/>
        </w:rPr>
        <w:t xml:space="preserve">Основная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4"/>
        <w:gridCol w:w="7609"/>
        <w:gridCol w:w="1427"/>
      </w:tblGrid>
      <w:tr w:rsidR="008A16B6" w:rsidTr="008A16B6">
        <w:trPr>
          <w:trHeight w:val="10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Антибактериальная терапия в</w:t>
            </w:r>
            <w:r>
              <w:rPr>
                <w:sz w:val="24"/>
                <w:szCs w:val="24"/>
              </w:rPr>
              <w:t xml:space="preserve"> медицине критических состояний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научное издание / В. И. </w:t>
            </w:r>
            <w:proofErr w:type="spellStart"/>
            <w:r>
              <w:rPr>
                <w:sz w:val="24"/>
                <w:szCs w:val="24"/>
              </w:rPr>
              <w:t>Черний</w:t>
            </w:r>
            <w:proofErr w:type="spellEnd"/>
            <w:r>
              <w:rPr>
                <w:sz w:val="24"/>
                <w:szCs w:val="24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>
              <w:rPr>
                <w:sz w:val="24"/>
                <w:szCs w:val="24"/>
              </w:rPr>
              <w:t>испр</w:t>
            </w:r>
            <w:proofErr w:type="spellEnd"/>
            <w:r>
              <w:rPr>
                <w:sz w:val="24"/>
                <w:szCs w:val="24"/>
              </w:rPr>
              <w:t xml:space="preserve">. и доп. - Донецк : ИД </w:t>
            </w:r>
            <w:proofErr w:type="spellStart"/>
            <w:r>
              <w:rPr>
                <w:sz w:val="24"/>
                <w:szCs w:val="24"/>
              </w:rPr>
              <w:t>Заславский</w:t>
            </w:r>
            <w:proofErr w:type="spellEnd"/>
            <w:r>
              <w:rPr>
                <w:sz w:val="24"/>
                <w:szCs w:val="24"/>
              </w:rPr>
              <w:t>, 2010. - 391 с.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табл., рис.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Пожилой больной и инфекция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Л. И. Дворецкий, С. В. Яковлев.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2008. - 362 с. :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978-5-9704-0836-0.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B26D11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</w:t>
      </w:r>
      <w:proofErr w:type="spellStart"/>
      <w:r>
        <w:rPr>
          <w:sz w:val="24"/>
        </w:rPr>
        <w:t>Бронхиты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РВИ</w:t>
      </w:r>
      <w:proofErr w:type="spellEnd"/>
      <w:r>
        <w:rPr>
          <w:sz w:val="24"/>
        </w:rPr>
        <w:t>(Занятие №1)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 Гериатрия (576 часов)</w:t>
      </w:r>
    </w:p>
    <w:p w:rsidR="00E35549" w:rsidRDefault="00E35549" w:rsidP="00E35549">
      <w:pPr>
        <w:pStyle w:val="2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</w:t>
      </w:r>
      <w:proofErr w:type="spellStart"/>
      <w:r>
        <w:rPr>
          <w:sz w:val="24"/>
        </w:rPr>
        <w:t>рентгендигностике</w:t>
      </w:r>
      <w:proofErr w:type="spellEnd"/>
      <w:r>
        <w:rPr>
          <w:sz w:val="24"/>
        </w:rPr>
        <w:t xml:space="preserve"> хронического бронхита, деформирующего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бронхита, ОРВИ у пожилых.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хронического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 у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пожилых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типичные изменения на рентгенограмме ОГК у больных с простым  бронхитом;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о типичных изменениях на рентгенограмме ОГК у больных с гнойным   бронхитом;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о типичных изменениях на рентгенограмме ОГК у больных с острым бронхитом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клиника ОРВИ у </w:t>
      </w:r>
      <w:proofErr w:type="gramStart"/>
      <w:r>
        <w:rPr>
          <w:sz w:val="24"/>
        </w:rPr>
        <w:t>пожилых</w:t>
      </w:r>
      <w:proofErr w:type="gram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-лечение ОРВИ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пневмосклероза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-самостоятельная оценка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 xml:space="preserve"> больных с хроническим бронхитом, с деформирующим </w:t>
      </w:r>
      <w:proofErr w:type="spellStart"/>
      <w:r>
        <w:rPr>
          <w:sz w:val="24"/>
        </w:rPr>
        <w:t>бронхитом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стрым</w:t>
      </w:r>
      <w:proofErr w:type="spellEnd"/>
      <w:r>
        <w:rPr>
          <w:sz w:val="24"/>
        </w:rPr>
        <w:t xml:space="preserve"> бронхитом у пожилых.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574"/>
        <w:gridCol w:w="1337"/>
      </w:tblGrid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14"/>
        <w:gridCol w:w="1425"/>
      </w:tblGrid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B26D11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</w:t>
      </w:r>
      <w:proofErr w:type="spellStart"/>
      <w:r>
        <w:rPr>
          <w:sz w:val="24"/>
        </w:rPr>
        <w:t>Бронхиты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РВИ</w:t>
      </w:r>
      <w:proofErr w:type="spellEnd"/>
      <w:r>
        <w:rPr>
          <w:sz w:val="24"/>
        </w:rPr>
        <w:t>(Занятие №2)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 Гериатрия (576 часов)</w:t>
      </w:r>
    </w:p>
    <w:p w:rsidR="00E35549" w:rsidRDefault="00E35549" w:rsidP="00E35549">
      <w:pPr>
        <w:pStyle w:val="2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в лечении и диагностики ОРВИ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хронического бронхита, деформирующего </w:t>
      </w:r>
      <w:proofErr w:type="spellStart"/>
      <w:r>
        <w:rPr>
          <w:sz w:val="24"/>
        </w:rPr>
        <w:t>бронхита,острого</w:t>
      </w:r>
      <w:proofErr w:type="spellEnd"/>
      <w:r>
        <w:rPr>
          <w:sz w:val="24"/>
        </w:rPr>
        <w:t xml:space="preserve"> бронхита у пожилых.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-новые аспекты в лечении бронхитов и ОРВИ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стационарному лечению.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этиология и патогенез бронхитов и ОРВИ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клиника бронхитов и ОРВИ </w:t>
      </w:r>
      <w:proofErr w:type="gramStart"/>
      <w:r>
        <w:rPr>
          <w:sz w:val="24"/>
        </w:rPr>
        <w:t>у</w:t>
      </w:r>
      <w:proofErr w:type="gramEnd"/>
      <w:r>
        <w:rPr>
          <w:sz w:val="24"/>
        </w:rPr>
        <w:t xml:space="preserve"> пожилых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антибактериальная терапия в лечении бронхитов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Анализ клинических случаев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574"/>
        <w:gridCol w:w="1337"/>
      </w:tblGrid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14"/>
        <w:gridCol w:w="1425"/>
      </w:tblGrid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E35549" w:rsidRDefault="00B26D11" w:rsidP="00E35549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E35549" w:rsidRDefault="00E35549" w:rsidP="00E35549">
      <w:pPr>
        <w:rPr>
          <w:sz w:val="24"/>
          <w:szCs w:val="24"/>
        </w:rPr>
      </w:pP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B26D11" w:rsidRDefault="009048A8" w:rsidP="009048A8">
      <w:pPr>
        <w:jc w:val="center"/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rPr>
          <w:b/>
        </w:rPr>
      </w:pPr>
      <w:r>
        <w:t xml:space="preserve">                                  </w:t>
      </w:r>
    </w:p>
    <w:p w:rsidR="00E35549" w:rsidRDefault="00E35549" w:rsidP="00E35549"/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ХОБЛ (Занятие №1)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</w:t>
      </w:r>
      <w:proofErr w:type="spellStart"/>
      <w:r>
        <w:rPr>
          <w:sz w:val="24"/>
        </w:rPr>
        <w:t>рентгендигностике</w:t>
      </w:r>
      <w:proofErr w:type="spellEnd"/>
      <w:r>
        <w:rPr>
          <w:sz w:val="24"/>
        </w:rPr>
        <w:t xml:space="preserve"> хронической </w:t>
      </w:r>
      <w:proofErr w:type="spellStart"/>
      <w:r>
        <w:rPr>
          <w:sz w:val="24"/>
        </w:rPr>
        <w:t>обструктивной</w:t>
      </w:r>
      <w:proofErr w:type="spellEnd"/>
      <w:r>
        <w:rPr>
          <w:sz w:val="24"/>
        </w:rPr>
        <w:t xml:space="preserve"> болезни легких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овременные  методы исследования функции внешнего дыхания.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-этиология и патогенез 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 клиника ХОБЛ у лиц пожилого возраста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социальной и индивидуальной профилактики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стационарному лечению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-исследование вентиляционной функции легких, измерение легочных объемов,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измерение диффузионной способности легких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змерение </w:t>
      </w:r>
      <w:proofErr w:type="spellStart"/>
      <w:r>
        <w:rPr>
          <w:sz w:val="24"/>
        </w:rPr>
        <w:t>вентиляционно</w:t>
      </w:r>
      <w:proofErr w:type="spellEnd"/>
      <w:r>
        <w:rPr>
          <w:sz w:val="24"/>
        </w:rPr>
        <w:t>-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</w:t>
      </w:r>
      <w:proofErr w:type="spellStart"/>
      <w:r>
        <w:rPr>
          <w:sz w:val="24"/>
        </w:rPr>
        <w:t>перфузионных</w:t>
      </w:r>
      <w:proofErr w:type="spellEnd"/>
      <w:r>
        <w:rPr>
          <w:sz w:val="24"/>
        </w:rPr>
        <w:t xml:space="preserve"> отношений, измерение газов артериальной крови.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определение фенотипов  </w:t>
      </w:r>
      <w:proofErr w:type="gramStart"/>
      <w:r>
        <w:rPr>
          <w:sz w:val="24"/>
        </w:rPr>
        <w:t>хронической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обструктивной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болезни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-роль внешних и внутренних факторов формирования ХОБЛ.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-физиотерапия.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типичные изменения на рентгенограмме ОГК у больных с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правила проведения </w:t>
      </w:r>
      <w:proofErr w:type="spellStart"/>
      <w:r>
        <w:rPr>
          <w:sz w:val="24"/>
        </w:rPr>
        <w:t>спирометрии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роб</w:t>
      </w:r>
      <w:proofErr w:type="spellEnd"/>
      <w:r>
        <w:rPr>
          <w:sz w:val="24"/>
        </w:rPr>
        <w:t xml:space="preserve"> с </w:t>
      </w:r>
      <w:proofErr w:type="spellStart"/>
      <w:r>
        <w:rPr>
          <w:sz w:val="24"/>
        </w:rPr>
        <w:t>бронхолитиками,бодиплетизмографии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Самостоятельная оценка рентгенограмм больных с разными стадиями течения  ХОБЛ с последующим разбором. Оценка эффективности терапии ХОБЛ у курируемых в отделении пульмонологии пациентов.  Демонстрация больных. Самостоятельное проведение и участие в проведении спирометрии, проб с </w:t>
      </w:r>
      <w:proofErr w:type="spellStart"/>
      <w:r>
        <w:rPr>
          <w:sz w:val="24"/>
        </w:rPr>
        <w:t>бронхолитиками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бодиплетизмографии</w:t>
      </w:r>
      <w:proofErr w:type="spellEnd"/>
      <w:r>
        <w:rPr>
          <w:sz w:val="24"/>
        </w:rPr>
        <w:t xml:space="preserve"> в отделении функциональной диагностики РКБ им. Г.Г. </w:t>
      </w:r>
      <w:proofErr w:type="spellStart"/>
      <w:r>
        <w:rPr>
          <w:sz w:val="24"/>
        </w:rPr>
        <w:t>Куватова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9.Иллюстративный материал: истории болезни больных с ХОБЛ, </w:t>
      </w:r>
      <w:proofErr w:type="spellStart"/>
      <w:r>
        <w:rPr>
          <w:sz w:val="24"/>
        </w:rPr>
        <w:t>таблицы</w:t>
      </w:r>
      <w:proofErr w:type="gramStart"/>
      <w:r>
        <w:rPr>
          <w:sz w:val="24"/>
        </w:rPr>
        <w:t>,р</w:t>
      </w:r>
      <w:proofErr w:type="gramEnd"/>
      <w:r>
        <w:rPr>
          <w:sz w:val="24"/>
        </w:rPr>
        <w:t>ентгенограммы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DE23D9" w:rsidRDefault="00DE23D9" w:rsidP="00DE23D9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Основная:  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DE23D9" w:rsidTr="00DE23D9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К. Бронхиальная астма и хроническая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обструктивная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болезнь легких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/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Прейссер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пер. с нем. под ред. И.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Лещенко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 предисловием А. Г.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Чучалина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2010. -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4 </w:t>
            </w:r>
          </w:p>
        </w:tc>
      </w:tr>
      <w:tr w:rsidR="00DE23D9" w:rsidTr="00DE23D9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E23D9" w:rsidTr="00DE23D9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DE23D9" w:rsidRDefault="00DE23D9" w:rsidP="00DE23D9">
      <w:pPr>
        <w:rPr>
          <w:sz w:val="24"/>
          <w:szCs w:val="24"/>
        </w:rPr>
      </w:pPr>
    </w:p>
    <w:p w:rsidR="00DE23D9" w:rsidRDefault="00DE23D9" w:rsidP="00DE23D9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DE23D9" w:rsidTr="00DE23D9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E23D9" w:rsidTr="00DE23D9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B26D11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rPr>
          <w:b/>
        </w:rPr>
      </w:pPr>
      <w:r>
        <w:t xml:space="preserve">                                  </w:t>
      </w:r>
    </w:p>
    <w:p w:rsidR="00E35549" w:rsidRDefault="00E35549" w:rsidP="00E35549"/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ХОБЛ (Занятие №2)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 лечению хронической </w:t>
      </w:r>
      <w:proofErr w:type="spellStart"/>
      <w:r>
        <w:rPr>
          <w:sz w:val="24"/>
        </w:rPr>
        <w:t>обструктивной</w:t>
      </w:r>
      <w:proofErr w:type="spellEnd"/>
      <w:r>
        <w:rPr>
          <w:sz w:val="24"/>
        </w:rPr>
        <w:t xml:space="preserve"> болезни легких.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и тактика антибактериальной терапии у больных с ХОБЛ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-методы улучшения дренажной функции бронхов: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муколитическая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и методы проведения </w:t>
      </w:r>
      <w:proofErr w:type="spellStart"/>
      <w:r>
        <w:rPr>
          <w:sz w:val="24"/>
        </w:rPr>
        <w:t>дезинтоксикационной</w:t>
      </w:r>
      <w:proofErr w:type="spellEnd"/>
      <w:r>
        <w:rPr>
          <w:sz w:val="24"/>
        </w:rPr>
        <w:t xml:space="preserve"> терапии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-методы коррекции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-физиотерапевтические методы лечения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диспансеризации и экспертизы трудоспособности больных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-показания и тактика антибактериальной терапии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-принципы терапии </w:t>
      </w:r>
      <w:proofErr w:type="spellStart"/>
      <w:r>
        <w:rPr>
          <w:sz w:val="24"/>
        </w:rPr>
        <w:t>обструктивного</w:t>
      </w:r>
      <w:proofErr w:type="spellEnd"/>
      <w:r>
        <w:rPr>
          <w:sz w:val="24"/>
        </w:rPr>
        <w:t xml:space="preserve"> синдрома</w:t>
      </w:r>
      <w:proofErr w:type="gramStart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-показания и тактика глюкокортикоидной терапии при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-коррекция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иммунокоррегирующая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Демонстрация больных. Анализ историй болезни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9.Иллюстративный материал: истории болезни больных с ХОБЛ, </w:t>
      </w:r>
      <w:proofErr w:type="spellStart"/>
      <w:r>
        <w:rPr>
          <w:sz w:val="24"/>
        </w:rPr>
        <w:t>таблицы</w:t>
      </w:r>
      <w:proofErr w:type="gramStart"/>
      <w:r>
        <w:rPr>
          <w:sz w:val="24"/>
        </w:rPr>
        <w:t>,р</w:t>
      </w:r>
      <w:proofErr w:type="gramEnd"/>
      <w:r>
        <w:rPr>
          <w:sz w:val="24"/>
        </w:rPr>
        <w:t>ентгенограммы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  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8A16B6" w:rsidTr="008A16B6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 xml:space="preserve">, К. Бронхиальная астма и хроническая </w:t>
            </w:r>
            <w:proofErr w:type="spellStart"/>
            <w:r>
              <w:rPr>
                <w:bCs/>
                <w:sz w:val="24"/>
                <w:szCs w:val="24"/>
              </w:rPr>
              <w:t>обструктивная</w:t>
            </w:r>
            <w:proofErr w:type="spellEnd"/>
            <w:r>
              <w:rPr>
                <w:bCs/>
                <w:sz w:val="24"/>
                <w:szCs w:val="24"/>
              </w:rPr>
              <w:t xml:space="preserve"> болезнь легких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/ К. </w:t>
            </w: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 xml:space="preserve">, А. </w:t>
            </w:r>
            <w:proofErr w:type="spellStart"/>
            <w:r>
              <w:rPr>
                <w:bCs/>
                <w:sz w:val="24"/>
                <w:szCs w:val="24"/>
              </w:rPr>
              <w:t>Прейссер</w:t>
            </w:r>
            <w:proofErr w:type="spellEnd"/>
            <w:r>
              <w:rPr>
                <w:bCs/>
                <w:sz w:val="24"/>
                <w:szCs w:val="24"/>
              </w:rPr>
              <w:t xml:space="preserve"> ; пер. с нем. под ред. И. В </w:t>
            </w:r>
            <w:proofErr w:type="spellStart"/>
            <w:r>
              <w:rPr>
                <w:bCs/>
                <w:sz w:val="24"/>
                <w:szCs w:val="24"/>
              </w:rPr>
              <w:t>Лещенко</w:t>
            </w:r>
            <w:proofErr w:type="spellEnd"/>
            <w:r>
              <w:rPr>
                <w:bCs/>
                <w:sz w:val="24"/>
                <w:szCs w:val="24"/>
              </w:rPr>
              <w:t xml:space="preserve"> с предисловием А. Г. </w:t>
            </w:r>
            <w:proofErr w:type="spellStart"/>
            <w:r>
              <w:rPr>
                <w:bCs/>
                <w:sz w:val="24"/>
                <w:szCs w:val="24"/>
              </w:rPr>
              <w:t>Чучалина</w:t>
            </w:r>
            <w:proofErr w:type="spellEnd"/>
            <w:r>
              <w:rPr>
                <w:bCs/>
                <w:sz w:val="24"/>
                <w:szCs w:val="24"/>
              </w:rPr>
              <w:t>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tr w:rsidR="008A16B6" w:rsidTr="008A16B6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E35549" w:rsidP="009048A8">
      <w:pPr>
        <w:keepNext/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9048A8"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 w:rsidR="009048A8">
        <w:rPr>
          <w:sz w:val="24"/>
          <w:szCs w:val="24"/>
        </w:rPr>
        <w:t>высшего</w:t>
      </w:r>
      <w:proofErr w:type="gramEnd"/>
      <w:r w:rsidR="009048A8"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B26D11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B26D11">
      <w:pPr>
        <w:rPr>
          <w:b/>
        </w:rPr>
      </w:pPr>
      <w:r>
        <w:t xml:space="preserve">                                  </w:t>
      </w: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Бронхиальная астма (Занятие № 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занятия:2.3.2.4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</w:rPr>
        <w:t xml:space="preserve">6. Цель: рассмотреть и обсудить </w:t>
      </w:r>
      <w:r>
        <w:rPr>
          <w:sz w:val="24"/>
          <w:szCs w:val="24"/>
        </w:rPr>
        <w:t>современные представления о патогенезе БА, и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связанные с ним принципы терапии.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7. На практическом занятии  обсуждаются следующие вопросы: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>
        <w:rPr>
          <w:sz w:val="24"/>
          <w:szCs w:val="24"/>
        </w:rPr>
        <w:t>- механизм развития воспалительного процесса в патогенезе БА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подходы к патогенетическому направлению терапии БА 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базисная терапия БА: </w:t>
      </w:r>
      <w:proofErr w:type="spellStart"/>
      <w:r>
        <w:rPr>
          <w:sz w:val="24"/>
          <w:szCs w:val="24"/>
        </w:rPr>
        <w:t>гипосенсибилизирующая</w:t>
      </w:r>
      <w:proofErr w:type="spellEnd"/>
      <w:r>
        <w:rPr>
          <w:sz w:val="24"/>
          <w:szCs w:val="24"/>
        </w:rPr>
        <w:t xml:space="preserve"> и противовоспалительная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симптоматическая терапия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бронхолитические</w:t>
      </w:r>
      <w:proofErr w:type="spellEnd"/>
      <w:r>
        <w:rPr>
          <w:sz w:val="24"/>
          <w:szCs w:val="24"/>
        </w:rPr>
        <w:t xml:space="preserve"> средства короткого и продленного действия: группа β-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адреномиметиков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м-холиномиметиков</w:t>
      </w:r>
      <w:proofErr w:type="spellEnd"/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антимедиатозные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антигистаминовые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антисеротониновые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антилейкотриеновые</w:t>
      </w:r>
      <w:proofErr w:type="spellEnd"/>
      <w:r>
        <w:rPr>
          <w:sz w:val="24"/>
          <w:szCs w:val="24"/>
        </w:rPr>
        <w:t>)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муколитическая</w:t>
      </w:r>
      <w:proofErr w:type="spellEnd"/>
      <w:r>
        <w:rPr>
          <w:sz w:val="24"/>
          <w:szCs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лечение осложнений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механизм развития </w:t>
      </w:r>
      <w:proofErr w:type="gramStart"/>
      <w:r>
        <w:rPr>
          <w:sz w:val="24"/>
          <w:szCs w:val="24"/>
        </w:rPr>
        <w:t>быстрой</w:t>
      </w:r>
      <w:proofErr w:type="gramEnd"/>
      <w:r>
        <w:rPr>
          <w:sz w:val="24"/>
          <w:szCs w:val="24"/>
        </w:rPr>
        <w:t xml:space="preserve"> и поздней фаз </w:t>
      </w:r>
      <w:proofErr w:type="spellStart"/>
      <w:r>
        <w:rPr>
          <w:sz w:val="24"/>
          <w:szCs w:val="24"/>
        </w:rPr>
        <w:t>бронхоспазма</w:t>
      </w:r>
      <w:proofErr w:type="spellEnd"/>
      <w:r>
        <w:rPr>
          <w:sz w:val="24"/>
          <w:szCs w:val="24"/>
        </w:rPr>
        <w:t xml:space="preserve"> при БА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роль медиаторов воспалительного процесса в формирования обструкции дыхательных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путей </w:t>
      </w: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БА.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современная классификация БА с отражением тяжести течения.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принципы базисной терапии БА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коррекция дыхательной недостаточности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коррекция гипертензии малого круга кровообращения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оксигенотерапия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лечение осложнений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ступенчатый подход к терапии БА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Работе с пациентами БА с разной длительностью заболевания, разными клиническими   формами БА  с последующим обсуждением результатов.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пикфлоуметры</w:t>
      </w:r>
      <w:proofErr w:type="spellEnd"/>
      <w:r>
        <w:rPr>
          <w:sz w:val="24"/>
        </w:rPr>
        <w:t xml:space="preserve"> разных моделей,  таблицы нормативов </w:t>
      </w:r>
      <w:proofErr w:type="spellStart"/>
      <w:r>
        <w:rPr>
          <w:sz w:val="24"/>
        </w:rPr>
        <w:t>пикфлоуметрии</w:t>
      </w:r>
      <w:proofErr w:type="spellEnd"/>
      <w:r>
        <w:rPr>
          <w:sz w:val="24"/>
        </w:rPr>
        <w:t xml:space="preserve">, ингаляторы, </w:t>
      </w:r>
      <w:proofErr w:type="spellStart"/>
      <w:r>
        <w:rPr>
          <w:sz w:val="24"/>
        </w:rPr>
        <w:t>небулайзер</w:t>
      </w:r>
      <w:proofErr w:type="spellEnd"/>
      <w:r>
        <w:rPr>
          <w:sz w:val="24"/>
        </w:rPr>
        <w:t xml:space="preserve">, истории больных БА, </w:t>
      </w:r>
      <w:proofErr w:type="spellStart"/>
      <w:r>
        <w:rPr>
          <w:sz w:val="24"/>
        </w:rPr>
        <w:t>рентгенснимки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7837"/>
        <w:gridCol w:w="1368"/>
      </w:tblGrid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>, К.</w:t>
            </w:r>
            <w:r>
              <w:rPr>
                <w:sz w:val="24"/>
                <w:szCs w:val="24"/>
              </w:rPr>
              <w:t xml:space="preserve"> Бронхиальная астма и хроническая </w:t>
            </w:r>
            <w:proofErr w:type="spellStart"/>
            <w:r>
              <w:rPr>
                <w:sz w:val="24"/>
                <w:szCs w:val="24"/>
              </w:rPr>
              <w:t>обструктивная</w:t>
            </w:r>
            <w:proofErr w:type="spellEnd"/>
            <w:r>
              <w:rPr>
                <w:sz w:val="24"/>
                <w:szCs w:val="24"/>
              </w:rPr>
              <w:t xml:space="preserve"> болезнь легких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К. </w:t>
            </w:r>
            <w:proofErr w:type="spellStart"/>
            <w:r>
              <w:rPr>
                <w:sz w:val="24"/>
                <w:szCs w:val="24"/>
              </w:rPr>
              <w:t>Баур</w:t>
            </w:r>
            <w:proofErr w:type="spellEnd"/>
            <w:r>
              <w:rPr>
                <w:sz w:val="24"/>
                <w:szCs w:val="24"/>
              </w:rPr>
              <w:t xml:space="preserve">, А. </w:t>
            </w:r>
            <w:proofErr w:type="spellStart"/>
            <w:r>
              <w:rPr>
                <w:sz w:val="24"/>
                <w:szCs w:val="24"/>
              </w:rPr>
              <w:t>Прейссер</w:t>
            </w:r>
            <w:proofErr w:type="spellEnd"/>
            <w:r>
              <w:rPr>
                <w:sz w:val="24"/>
                <w:szCs w:val="24"/>
              </w:rPr>
              <w:t xml:space="preserve"> ; пер. с нем. под ред. И. В </w:t>
            </w:r>
            <w:proofErr w:type="spellStart"/>
            <w:r>
              <w:rPr>
                <w:sz w:val="24"/>
                <w:szCs w:val="24"/>
              </w:rPr>
              <w:t>Лещенко</w:t>
            </w:r>
            <w:proofErr w:type="spellEnd"/>
            <w:r>
              <w:rPr>
                <w:sz w:val="24"/>
                <w:szCs w:val="24"/>
              </w:rPr>
              <w:t xml:space="preserve"> с предисловием А. Г. </w:t>
            </w:r>
            <w:proofErr w:type="spellStart"/>
            <w:r>
              <w:rPr>
                <w:sz w:val="24"/>
                <w:szCs w:val="24"/>
              </w:rPr>
              <w:t>Чучалина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- 192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Многоликая бронхиальная астма: диагностика, лечение и профилактика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монография / под ред.: Г. Б. Федосеева, В. И. Трофимова, М. А. Петровой. - СПб. : </w:t>
            </w:r>
            <w:proofErr w:type="spellStart"/>
            <w:r>
              <w:rPr>
                <w:bCs/>
                <w:sz w:val="24"/>
                <w:szCs w:val="24"/>
              </w:rPr>
              <w:t>Нормедиздат</w:t>
            </w:r>
            <w:proofErr w:type="spellEnd"/>
            <w:r>
              <w:rPr>
                <w:bCs/>
                <w:sz w:val="24"/>
                <w:szCs w:val="24"/>
              </w:rPr>
              <w:t xml:space="preserve">, 2011. - 343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 К.И. Избранные лекции по гериатрии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К. И. </w:t>
            </w: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, А. Н. </w:t>
            </w:r>
            <w:proofErr w:type="spellStart"/>
            <w:r>
              <w:rPr>
                <w:bCs/>
                <w:sz w:val="24"/>
                <w:szCs w:val="24"/>
              </w:rPr>
              <w:t>Ильницкий</w:t>
            </w:r>
            <w:proofErr w:type="spellEnd"/>
            <w:r>
              <w:rPr>
                <w:bCs/>
                <w:sz w:val="24"/>
                <w:szCs w:val="24"/>
              </w:rPr>
              <w:t xml:space="preserve">, С. С. Коновалов ; под ред. В. Х. </w:t>
            </w:r>
            <w:proofErr w:type="spellStart"/>
            <w:r>
              <w:rPr>
                <w:bCs/>
                <w:sz w:val="24"/>
                <w:szCs w:val="24"/>
              </w:rPr>
              <w:t>Хавинсона</w:t>
            </w:r>
            <w:proofErr w:type="spellEnd"/>
            <w:r>
              <w:rPr>
                <w:bCs/>
                <w:sz w:val="24"/>
                <w:szCs w:val="24"/>
              </w:rPr>
              <w:t xml:space="preserve">. - СПб. : </w:t>
            </w:r>
            <w:proofErr w:type="spellStart"/>
            <w:r>
              <w:rPr>
                <w:bCs/>
                <w:sz w:val="24"/>
                <w:szCs w:val="24"/>
              </w:rPr>
              <w:t>Прайм-ЕВРОЗНАК</w:t>
            </w:r>
            <w:proofErr w:type="spellEnd"/>
            <w:r>
              <w:rPr>
                <w:bCs/>
                <w:sz w:val="24"/>
                <w:szCs w:val="24"/>
              </w:rPr>
              <w:t>, 2008. - 778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978-5-93878-568-7 (</w:t>
            </w:r>
            <w:proofErr w:type="gramStart"/>
            <w:r>
              <w:rPr>
                <w:bCs/>
                <w:sz w:val="24"/>
                <w:szCs w:val="24"/>
              </w:rPr>
              <w:t>в пер</w:t>
            </w:r>
            <w:proofErr w:type="gramEnd"/>
            <w:r>
              <w:rPr>
                <w:bCs/>
                <w:sz w:val="24"/>
                <w:szCs w:val="24"/>
              </w:rPr>
              <w:t xml:space="preserve">.). - ISBN 978-985-16-4095-5.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Дополнительная: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78"/>
        <w:gridCol w:w="1418"/>
      </w:tblGrid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B26D11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Бронхиальная астма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Занятие № 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2.3.2.4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>4. 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 обучению больных БА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астма</w:t>
      </w:r>
      <w:proofErr w:type="gramEnd"/>
      <w:r>
        <w:rPr>
          <w:sz w:val="24"/>
        </w:rPr>
        <w:t xml:space="preserve"> школах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7. На практическом занятии  обсуждаются следующие вопросы: методологические особенности обучения взрослых, методы самоконтроля, техника ингаляции, методы психологической поддержки, работа с членами семьи больных БА.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Физиология дыхания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Что такое астма?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Чистый дом.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Проведение </w:t>
      </w:r>
      <w:proofErr w:type="spellStart"/>
      <w:r>
        <w:rPr>
          <w:sz w:val="24"/>
        </w:rPr>
        <w:t>пикфлоуметрии</w:t>
      </w:r>
      <w:proofErr w:type="spellEnd"/>
      <w:r>
        <w:rPr>
          <w:sz w:val="24"/>
        </w:rPr>
        <w:t xml:space="preserve"> и заполнение дневника больного бронхиальной астмой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Дыхательная гимнастика и методы релаксации.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Питание при Бронхиальной астме.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Третий  час отводится работе с пациентами БА с разной длительностью заболевания, разными клиническими формами БА  с последующим обсуждением результатов.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пикфлоуметры</w:t>
      </w:r>
      <w:proofErr w:type="spellEnd"/>
      <w:r>
        <w:rPr>
          <w:sz w:val="24"/>
        </w:rPr>
        <w:t xml:space="preserve"> разных моделей,  таблицы нормативов </w:t>
      </w:r>
      <w:proofErr w:type="spellStart"/>
      <w:r>
        <w:rPr>
          <w:sz w:val="24"/>
        </w:rPr>
        <w:t>пикфлоуметрии</w:t>
      </w:r>
      <w:proofErr w:type="spellEnd"/>
      <w:r>
        <w:rPr>
          <w:sz w:val="24"/>
        </w:rPr>
        <w:t xml:space="preserve">, ингаляторы, </w:t>
      </w:r>
      <w:proofErr w:type="spellStart"/>
      <w:r>
        <w:rPr>
          <w:sz w:val="24"/>
        </w:rPr>
        <w:t>небулайзер</w:t>
      </w:r>
      <w:proofErr w:type="spellEnd"/>
      <w:r>
        <w:rPr>
          <w:sz w:val="24"/>
        </w:rPr>
        <w:t>, истории больных БА.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7837"/>
        <w:gridCol w:w="1368"/>
      </w:tblGrid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>, К.</w:t>
            </w:r>
            <w:r>
              <w:rPr>
                <w:sz w:val="24"/>
                <w:szCs w:val="24"/>
              </w:rPr>
              <w:t xml:space="preserve"> Бронхиальная астма и хроническая </w:t>
            </w:r>
            <w:proofErr w:type="spellStart"/>
            <w:r>
              <w:rPr>
                <w:sz w:val="24"/>
                <w:szCs w:val="24"/>
              </w:rPr>
              <w:t>обструктивная</w:t>
            </w:r>
            <w:proofErr w:type="spellEnd"/>
            <w:r>
              <w:rPr>
                <w:sz w:val="24"/>
                <w:szCs w:val="24"/>
              </w:rPr>
              <w:t xml:space="preserve"> болезнь легких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К. </w:t>
            </w:r>
            <w:proofErr w:type="spellStart"/>
            <w:r>
              <w:rPr>
                <w:sz w:val="24"/>
                <w:szCs w:val="24"/>
              </w:rPr>
              <w:t>Баур</w:t>
            </w:r>
            <w:proofErr w:type="spellEnd"/>
            <w:r>
              <w:rPr>
                <w:sz w:val="24"/>
                <w:szCs w:val="24"/>
              </w:rPr>
              <w:t xml:space="preserve">, А. </w:t>
            </w:r>
            <w:proofErr w:type="spellStart"/>
            <w:r>
              <w:rPr>
                <w:sz w:val="24"/>
                <w:szCs w:val="24"/>
              </w:rPr>
              <w:t>Прейссер</w:t>
            </w:r>
            <w:proofErr w:type="spellEnd"/>
            <w:r>
              <w:rPr>
                <w:sz w:val="24"/>
                <w:szCs w:val="24"/>
              </w:rPr>
              <w:t xml:space="preserve"> ; пер. с нем. под ред. И. В </w:t>
            </w:r>
            <w:proofErr w:type="spellStart"/>
            <w:r>
              <w:rPr>
                <w:sz w:val="24"/>
                <w:szCs w:val="24"/>
              </w:rPr>
              <w:t>Лещенко</w:t>
            </w:r>
            <w:proofErr w:type="spellEnd"/>
            <w:r>
              <w:rPr>
                <w:sz w:val="24"/>
                <w:szCs w:val="24"/>
              </w:rPr>
              <w:t xml:space="preserve"> с предисловием А. Г. </w:t>
            </w:r>
            <w:proofErr w:type="spellStart"/>
            <w:r>
              <w:rPr>
                <w:sz w:val="24"/>
                <w:szCs w:val="24"/>
              </w:rPr>
              <w:t>Чучалина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- 192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Многоликая бронхиальная астма: диагностика, лечение и профилактика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монография / под ред.: Г. Б. Федосеева, В. И. Трофимова, М. А. Петровой. - СПб. : </w:t>
            </w:r>
            <w:proofErr w:type="spellStart"/>
            <w:r>
              <w:rPr>
                <w:bCs/>
                <w:sz w:val="24"/>
                <w:szCs w:val="24"/>
              </w:rPr>
              <w:t>Нормедиздат</w:t>
            </w:r>
            <w:proofErr w:type="spellEnd"/>
            <w:r>
              <w:rPr>
                <w:bCs/>
                <w:sz w:val="24"/>
                <w:szCs w:val="24"/>
              </w:rPr>
              <w:t xml:space="preserve">, 2011. - 343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 К.И. Избранные лекции по гериатрии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К. И. </w:t>
            </w: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, А. Н. </w:t>
            </w:r>
            <w:proofErr w:type="spellStart"/>
            <w:r>
              <w:rPr>
                <w:bCs/>
                <w:sz w:val="24"/>
                <w:szCs w:val="24"/>
              </w:rPr>
              <w:t>Ильницкий</w:t>
            </w:r>
            <w:proofErr w:type="spellEnd"/>
            <w:r>
              <w:rPr>
                <w:bCs/>
                <w:sz w:val="24"/>
                <w:szCs w:val="24"/>
              </w:rPr>
              <w:t xml:space="preserve">, С. С. Коновалов ; под ред. В. Х. </w:t>
            </w:r>
            <w:proofErr w:type="spellStart"/>
            <w:r>
              <w:rPr>
                <w:bCs/>
                <w:sz w:val="24"/>
                <w:szCs w:val="24"/>
              </w:rPr>
              <w:t>Хавинсона</w:t>
            </w:r>
            <w:proofErr w:type="spellEnd"/>
            <w:r>
              <w:rPr>
                <w:bCs/>
                <w:sz w:val="24"/>
                <w:szCs w:val="24"/>
              </w:rPr>
              <w:t xml:space="preserve">. - СПб. : </w:t>
            </w:r>
            <w:proofErr w:type="spellStart"/>
            <w:r>
              <w:rPr>
                <w:bCs/>
                <w:sz w:val="24"/>
                <w:szCs w:val="24"/>
              </w:rPr>
              <w:t>Прайм-ЕВРОЗНАК</w:t>
            </w:r>
            <w:proofErr w:type="spellEnd"/>
            <w:r>
              <w:rPr>
                <w:bCs/>
                <w:sz w:val="24"/>
                <w:szCs w:val="24"/>
              </w:rPr>
              <w:t>, 2008. - 778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978-5-93878-568-7 (</w:t>
            </w:r>
            <w:proofErr w:type="gramStart"/>
            <w:r>
              <w:rPr>
                <w:bCs/>
                <w:sz w:val="24"/>
                <w:szCs w:val="24"/>
              </w:rPr>
              <w:t>в пер</w:t>
            </w:r>
            <w:proofErr w:type="gramEnd"/>
            <w:r>
              <w:rPr>
                <w:bCs/>
                <w:sz w:val="24"/>
                <w:szCs w:val="24"/>
              </w:rPr>
              <w:t xml:space="preserve">.). - ISBN 978-985-16-4095-5.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Дополнительная: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78"/>
        <w:gridCol w:w="1418"/>
      </w:tblGrid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DE23D9" w:rsidRDefault="00DE23D9" w:rsidP="00B26D11">
      <w:pPr>
        <w:rPr>
          <w:sz w:val="24"/>
          <w:szCs w:val="24"/>
        </w:rPr>
      </w:pPr>
    </w:p>
    <w:p w:rsidR="00DE23D9" w:rsidRDefault="00DE23D9" w:rsidP="00B26D11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E35549" w:rsidRDefault="00E35549" w:rsidP="00E35549">
      <w:pPr>
        <w:rPr>
          <w:sz w:val="24"/>
          <w:szCs w:val="24"/>
        </w:rPr>
      </w:pP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F11AD5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  <w:szCs w:val="24"/>
        </w:rPr>
        <w:t>практического занятия</w:t>
      </w: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>1.</w:t>
      </w:r>
      <w:r>
        <w:rPr>
          <w:sz w:val="24"/>
        </w:rPr>
        <w:t>Название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Хроническое легочное сердце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Занятие № 1)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>2.Код темы: 2.3.2.5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4.Контингент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5.Продолжительность занятия– 3 часа.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6.Цель: обсудить принципы диагностики хронического легочного сердца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определение понятия «Легочное сердце»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классификация хронического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патогенез развития хронического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особенности развития легочного сердца при заболеваниях </w:t>
      </w:r>
      <w:proofErr w:type="spellStart"/>
      <w:r>
        <w:rPr>
          <w:sz w:val="24"/>
        </w:rPr>
        <w:t>бронхо-легочной</w:t>
      </w:r>
      <w:proofErr w:type="spellEnd"/>
      <w:r>
        <w:rPr>
          <w:sz w:val="24"/>
        </w:rPr>
        <w:t xml:space="preserve"> системы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методы коррекции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-лечение легочной гипертензии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семинара: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классификация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патогенез развития хронического легочного сердца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клиника и диагностика хронического легочного сердца при заболеваниях </w:t>
      </w:r>
      <w:proofErr w:type="spellStart"/>
      <w:r>
        <w:rPr>
          <w:sz w:val="24"/>
        </w:rPr>
        <w:t>бронхо</w:t>
      </w:r>
      <w:proofErr w:type="spellEnd"/>
      <w:r>
        <w:rPr>
          <w:sz w:val="24"/>
        </w:rPr>
        <w:t>-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легочной системы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клиника и диагностика первичной легочной гипертензии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особенности терапии хронического легочного сердца в зависимости от степени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компенсации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особенности терапии хронического легочного сердца </w:t>
      </w:r>
      <w:proofErr w:type="gramStart"/>
      <w:r>
        <w:rPr>
          <w:sz w:val="24"/>
        </w:rPr>
        <w:t>при</w:t>
      </w:r>
      <w:proofErr w:type="gramEnd"/>
      <w:r>
        <w:rPr>
          <w:sz w:val="24"/>
        </w:rPr>
        <w:t xml:space="preserve"> первичной легочной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гипертензии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-коррекция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профилактика развития и диспансеризация больных с хроническим легочным сердцем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Демонстрация больных с различными стадиями развития легочного сердца. Работа с историями болезней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таблицы,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>, выписки из историй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болезни, больные, рентгенограммы, ЭКГ, </w:t>
      </w:r>
      <w:proofErr w:type="spellStart"/>
      <w:r>
        <w:rPr>
          <w:sz w:val="24"/>
        </w:rPr>
        <w:t>оверхед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негатоскоп</w:t>
      </w:r>
      <w:proofErr w:type="spellEnd"/>
      <w:r>
        <w:rPr>
          <w:sz w:val="24"/>
        </w:rPr>
        <w:t>, доска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10.Литература по теме семинара:</w:t>
      </w:r>
    </w:p>
    <w:p w:rsidR="008A16B6" w:rsidRDefault="008A16B6" w:rsidP="008A16B6">
      <w:pPr>
        <w:jc w:val="both"/>
        <w:rPr>
          <w:sz w:val="24"/>
        </w:rPr>
      </w:pPr>
      <w:r>
        <w:rPr>
          <w:sz w:val="24"/>
        </w:rPr>
        <w:t>Основная:</w:t>
      </w:r>
    </w:p>
    <w:p w:rsidR="008A16B6" w:rsidRDefault="008A16B6" w:rsidP="008A16B6">
      <w:pPr>
        <w:jc w:val="both"/>
        <w:rPr>
          <w:sz w:val="24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808"/>
        <w:gridCol w:w="1481"/>
      </w:tblGrid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ГЭОТАР-Медиа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2013. - 504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М.: МИА, 2010. - 288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8A16B6" w:rsidRDefault="008A16B6" w:rsidP="008A16B6">
      <w:pPr>
        <w:spacing w:after="200" w:line="276" w:lineRule="auto"/>
        <w:jc w:val="both"/>
        <w:rPr>
          <w:sz w:val="24"/>
          <w:szCs w:val="24"/>
        </w:rPr>
      </w:pPr>
    </w:p>
    <w:p w:rsidR="008A16B6" w:rsidRDefault="008A16B6" w:rsidP="008A16B6">
      <w:pPr>
        <w:spacing w:after="200"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 Респираторная медицина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Болезни сердца и</w:t>
            </w:r>
            <w:r>
              <w:rPr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под ред.: А. Дж. </w:t>
            </w:r>
            <w:proofErr w:type="spellStart"/>
            <w:r>
              <w:rPr>
                <w:sz w:val="24"/>
                <w:szCs w:val="24"/>
              </w:rPr>
              <w:t>Кэмма</w:t>
            </w:r>
            <w:proofErr w:type="spellEnd"/>
            <w:r>
              <w:rPr>
                <w:sz w:val="24"/>
                <w:szCs w:val="24"/>
              </w:rPr>
              <w:t xml:space="preserve">, Т. Ф. </w:t>
            </w:r>
            <w:proofErr w:type="spellStart"/>
            <w:r>
              <w:rPr>
                <w:sz w:val="24"/>
                <w:szCs w:val="24"/>
              </w:rPr>
              <w:t>Люшера</w:t>
            </w:r>
            <w:proofErr w:type="spellEnd"/>
            <w:r>
              <w:rPr>
                <w:sz w:val="24"/>
                <w:szCs w:val="24"/>
              </w:rPr>
              <w:t xml:space="preserve">, П. В. </w:t>
            </w:r>
            <w:proofErr w:type="spellStart"/>
            <w:r>
              <w:rPr>
                <w:sz w:val="24"/>
                <w:szCs w:val="24"/>
              </w:rPr>
              <w:t>Серруиса</w:t>
            </w:r>
            <w:proofErr w:type="spellEnd"/>
            <w:r>
              <w:rPr>
                <w:sz w:val="24"/>
                <w:szCs w:val="24"/>
              </w:rPr>
              <w:t xml:space="preserve"> ; пер. с англ. под ред. Е. В. </w:t>
            </w:r>
            <w:proofErr w:type="spellStart"/>
            <w:r>
              <w:rPr>
                <w:sz w:val="24"/>
                <w:szCs w:val="24"/>
              </w:rPr>
              <w:t>Шляхто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E35549" w:rsidRDefault="00E35549" w:rsidP="00E35549">
      <w:pPr>
        <w:rPr>
          <w:sz w:val="24"/>
          <w:szCs w:val="24"/>
        </w:rPr>
      </w:pP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F11AD5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jc w:val="right"/>
        <w:rPr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Хроническое лёгочное сердце (Занятия №2)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2.3.2.5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 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ранняя диагностика хронического легочного сердца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7. На практическом занятии обсуждаются следующие вопросы: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рентгенологическая картина больных хроническим легочным сердцем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назначению компьютерной томографии больным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хроническим легочным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сердцем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методы коррекции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-лечение легочной гипертензии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диспансеризации и экспертизы трудоспособности больных с хроническим легочным сердцем.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-патогенез хронического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-ЭКГ </w:t>
      </w:r>
      <w:proofErr w:type="gramStart"/>
      <w:r>
        <w:rPr>
          <w:sz w:val="24"/>
        </w:rPr>
        <w:t>–и</w:t>
      </w:r>
      <w:proofErr w:type="gramEnd"/>
      <w:r>
        <w:rPr>
          <w:sz w:val="24"/>
        </w:rPr>
        <w:t xml:space="preserve">зменения при хроническом легочном сердце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-коррекция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-решение конкретных задач по вопросам трудоспособности и диспансеризации больных </w:t>
      </w:r>
      <w:proofErr w:type="gramStart"/>
      <w:r>
        <w:rPr>
          <w:sz w:val="24"/>
        </w:rPr>
        <w:t>с</w:t>
      </w:r>
      <w:proofErr w:type="gram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хроническим легочным сердцем. Демонстрация стадиями развития легочного сердца.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 набор ЭКГ пленок, таблицы.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jc w:val="both"/>
        <w:rPr>
          <w:sz w:val="24"/>
        </w:rPr>
      </w:pPr>
      <w:r>
        <w:rPr>
          <w:sz w:val="24"/>
        </w:rPr>
        <w:t>Основная:</w:t>
      </w:r>
    </w:p>
    <w:p w:rsidR="008A16B6" w:rsidRDefault="008A16B6" w:rsidP="008A16B6">
      <w:pPr>
        <w:jc w:val="both"/>
        <w:rPr>
          <w:sz w:val="24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808"/>
        <w:gridCol w:w="1481"/>
      </w:tblGrid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ГЭОТАР-Медиа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2013. - 504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М.: МИА, 2010. - 288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8A16B6" w:rsidRDefault="008A16B6" w:rsidP="008A16B6">
      <w:pPr>
        <w:spacing w:after="200"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 Респираторная медицина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Болезни сердца и</w:t>
            </w:r>
            <w:r>
              <w:rPr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под ред.: А. Дж. </w:t>
            </w:r>
            <w:proofErr w:type="spellStart"/>
            <w:r>
              <w:rPr>
                <w:sz w:val="24"/>
                <w:szCs w:val="24"/>
              </w:rPr>
              <w:t>Кэмма</w:t>
            </w:r>
            <w:proofErr w:type="spellEnd"/>
            <w:r>
              <w:rPr>
                <w:sz w:val="24"/>
                <w:szCs w:val="24"/>
              </w:rPr>
              <w:t xml:space="preserve">, Т. Ф. </w:t>
            </w:r>
            <w:proofErr w:type="spellStart"/>
            <w:r>
              <w:rPr>
                <w:sz w:val="24"/>
                <w:szCs w:val="24"/>
              </w:rPr>
              <w:t>Люшера</w:t>
            </w:r>
            <w:proofErr w:type="spellEnd"/>
            <w:r>
              <w:rPr>
                <w:sz w:val="24"/>
                <w:szCs w:val="24"/>
              </w:rPr>
              <w:t xml:space="preserve">, П. В. </w:t>
            </w:r>
            <w:proofErr w:type="spellStart"/>
            <w:r>
              <w:rPr>
                <w:sz w:val="24"/>
                <w:szCs w:val="24"/>
              </w:rPr>
              <w:t>Серруиса</w:t>
            </w:r>
            <w:proofErr w:type="spellEnd"/>
            <w:r>
              <w:rPr>
                <w:sz w:val="24"/>
                <w:szCs w:val="24"/>
              </w:rPr>
              <w:t xml:space="preserve"> ; пер. с англ. под ред. Е. В. </w:t>
            </w:r>
            <w:proofErr w:type="spellStart"/>
            <w:r>
              <w:rPr>
                <w:sz w:val="24"/>
                <w:szCs w:val="24"/>
              </w:rPr>
              <w:t>Шляхто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F11AD5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Эмфизема легких (Занятие № 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2.3.2.6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 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</w:t>
      </w:r>
      <w:proofErr w:type="spellStart"/>
      <w:r>
        <w:rPr>
          <w:sz w:val="24"/>
        </w:rPr>
        <w:t>рентгендигностике</w:t>
      </w:r>
      <w:proofErr w:type="spellEnd"/>
      <w:r>
        <w:rPr>
          <w:sz w:val="24"/>
        </w:rPr>
        <w:t xml:space="preserve"> эмфиземы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 при эмфиземе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 типичные изменения на рентгенограмме ОГК у больных с эмфиземой легких;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рентгенологическая картина пневмосклероза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</w:t>
      </w:r>
      <w:proofErr w:type="spellStart"/>
      <w:r>
        <w:rPr>
          <w:sz w:val="24"/>
        </w:rPr>
        <w:t>центролобулярной</w:t>
      </w:r>
      <w:proofErr w:type="spellEnd"/>
      <w:r>
        <w:rPr>
          <w:sz w:val="24"/>
        </w:rPr>
        <w:t xml:space="preserve"> эмфиземы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буллезной  эмфиземы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-самостоятельная оценка рентгенограмм больных с эмфиземой легких с последующим разбором.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  таблицы, интерактивная доска, ноутбук, набор рентгенограмм.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4"/>
        <w:gridCol w:w="851"/>
      </w:tblGrid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7478"/>
        <w:gridCol w:w="1418"/>
      </w:tblGrid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Ольховская Е. А.</w:t>
            </w:r>
            <w:r>
              <w:rPr>
                <w:sz w:val="24"/>
                <w:szCs w:val="24"/>
              </w:rPr>
              <w:t xml:space="preserve">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sz w:val="24"/>
                <w:szCs w:val="24"/>
              </w:rPr>
              <w:t>Шкарин</w:t>
            </w:r>
            <w:proofErr w:type="spellEnd"/>
            <w:r>
              <w:rPr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sz w:val="24"/>
                <w:szCs w:val="24"/>
              </w:rPr>
              <w:t>Нижегород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F11AD5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</w:rPr>
        <w:t xml:space="preserve">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Эмфизема легких (Занятие № 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2.3.2.6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 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в лечение эмфиземы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-патогенез развития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-клиника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-причины развития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профилактические </w:t>
      </w:r>
      <w:proofErr w:type="gramStart"/>
      <w:r>
        <w:rPr>
          <w:sz w:val="24"/>
        </w:rPr>
        <w:t>мероприятия</w:t>
      </w:r>
      <w:proofErr w:type="gramEnd"/>
      <w:r>
        <w:rPr>
          <w:sz w:val="24"/>
        </w:rPr>
        <w:t xml:space="preserve"> направленные на предотвращение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-показания к компьютерной томографии при эмфиземе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-определение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-причины развития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-ранняя диагностика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-классификация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Самостоятельный осмотр больных с эмфиземой легких с последующим разбором.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  таблицы, интерактивная доска, ноутбук, набор рентгенограмм.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4"/>
        <w:gridCol w:w="851"/>
      </w:tblGrid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7478"/>
        <w:gridCol w:w="1418"/>
      </w:tblGrid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Ольховская Е. А.</w:t>
            </w:r>
            <w:r>
              <w:rPr>
                <w:sz w:val="24"/>
                <w:szCs w:val="24"/>
              </w:rPr>
              <w:t xml:space="preserve">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sz w:val="24"/>
                <w:szCs w:val="24"/>
              </w:rPr>
              <w:t>Шкарин</w:t>
            </w:r>
            <w:proofErr w:type="spellEnd"/>
            <w:r>
              <w:rPr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sz w:val="24"/>
                <w:szCs w:val="24"/>
              </w:rPr>
              <w:t>Нижегород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F11AD5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  <w:szCs w:val="24"/>
        </w:rPr>
        <w:t>практического занятия</w:t>
      </w: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>1.Название: Диффузные заболевания легких (Занятие № 1)</w:t>
      </w:r>
    </w:p>
    <w:p w:rsidR="00E35549" w:rsidRDefault="00E35549" w:rsidP="00E35549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2.Код темы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2.3.2.7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4. Контингент обучающихся: врачи лечебных специальностей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5. Продолжительность занятия – 3 часа.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6. Цель: обсудить и разобрать рентгенологические признаки диффузных заболеваний легких . 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7. На практическом занятии обсуждаются следующие вопросы: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-классификация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-общие клинические признаки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-общие рентгенологические признаки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альвеолит</w:t>
      </w:r>
      <w:proofErr w:type="spellEnd"/>
      <w:r>
        <w:rPr>
          <w:sz w:val="24"/>
          <w:szCs w:val="24"/>
        </w:rPr>
        <w:t xml:space="preserve">: патогенез, клиника, диагностика,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диф-я</w:t>
      </w:r>
      <w:proofErr w:type="spellEnd"/>
      <w:r>
        <w:rPr>
          <w:sz w:val="24"/>
          <w:szCs w:val="24"/>
        </w:rPr>
        <w:t xml:space="preserve"> диагностика, лечение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-клиника </w:t>
      </w:r>
      <w:proofErr w:type="spellStart"/>
      <w:r>
        <w:rPr>
          <w:sz w:val="24"/>
          <w:szCs w:val="24"/>
        </w:rPr>
        <w:t>альвеолитов</w:t>
      </w:r>
      <w:proofErr w:type="spell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-лечение </w:t>
      </w:r>
      <w:proofErr w:type="spellStart"/>
      <w:r>
        <w:rPr>
          <w:sz w:val="24"/>
          <w:szCs w:val="24"/>
        </w:rPr>
        <w:t>альвеолитов</w:t>
      </w:r>
      <w:proofErr w:type="spell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8.  План практического занятия: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определение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клиника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разбор общих признаков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ренгенологическая</w:t>
      </w:r>
      <w:proofErr w:type="spellEnd"/>
      <w:r>
        <w:rPr>
          <w:sz w:val="24"/>
          <w:szCs w:val="24"/>
        </w:rPr>
        <w:t xml:space="preserve"> диагностика диффузных 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Самостоятельный анализ рентгенограмм с диффузными заболеваниями </w:t>
      </w:r>
      <w:proofErr w:type="spellStart"/>
      <w:r>
        <w:rPr>
          <w:sz w:val="24"/>
          <w:szCs w:val="24"/>
        </w:rPr>
        <w:t>легких</w:t>
      </w:r>
      <w:proofErr w:type="gramStart"/>
      <w:r>
        <w:rPr>
          <w:sz w:val="24"/>
          <w:szCs w:val="24"/>
        </w:rPr>
        <w:t>,р</w:t>
      </w:r>
      <w:proofErr w:type="gramEnd"/>
      <w:r>
        <w:rPr>
          <w:sz w:val="24"/>
          <w:szCs w:val="24"/>
        </w:rPr>
        <w:t>азбор</w:t>
      </w:r>
      <w:proofErr w:type="spellEnd"/>
      <w:r>
        <w:rPr>
          <w:sz w:val="24"/>
          <w:szCs w:val="24"/>
        </w:rPr>
        <w:t xml:space="preserve"> клинических случаев.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9. Иллюстративный материал: таблицы, слайды для </w:t>
      </w:r>
      <w:proofErr w:type="spellStart"/>
      <w:r>
        <w:rPr>
          <w:sz w:val="24"/>
          <w:szCs w:val="24"/>
        </w:rPr>
        <w:t>оверхеда</w:t>
      </w:r>
      <w:proofErr w:type="spellEnd"/>
      <w:r>
        <w:rPr>
          <w:sz w:val="24"/>
          <w:szCs w:val="24"/>
        </w:rPr>
        <w:t>, выписки из историй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болезни, рентгенограммы, </w:t>
      </w:r>
      <w:proofErr w:type="spellStart"/>
      <w:r>
        <w:rPr>
          <w:sz w:val="24"/>
          <w:szCs w:val="24"/>
        </w:rPr>
        <w:t>компьтерные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томограммы</w:t>
      </w:r>
      <w:proofErr w:type="spellEnd"/>
      <w:r>
        <w:rPr>
          <w:sz w:val="24"/>
          <w:szCs w:val="24"/>
        </w:rPr>
        <w:t xml:space="preserve"> легких,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атлас </w:t>
      </w:r>
      <w:proofErr w:type="spellStart"/>
      <w:r>
        <w:rPr>
          <w:sz w:val="24"/>
          <w:szCs w:val="24"/>
        </w:rPr>
        <w:t>рентгенограмм</w:t>
      </w:r>
      <w:proofErr w:type="gramStart"/>
      <w:r>
        <w:rPr>
          <w:sz w:val="24"/>
          <w:szCs w:val="24"/>
        </w:rPr>
        <w:t>,о</w:t>
      </w:r>
      <w:proofErr w:type="gramEnd"/>
      <w:r>
        <w:rPr>
          <w:sz w:val="24"/>
          <w:szCs w:val="24"/>
        </w:rPr>
        <w:t>верхед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>, доска, ноутбук, экран.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>Осн</w:t>
      </w:r>
      <w:r w:rsidR="008A16B6">
        <w:rPr>
          <w:sz w:val="24"/>
          <w:szCs w:val="24"/>
        </w:rPr>
        <w:t>о</w:t>
      </w:r>
      <w:r>
        <w:rPr>
          <w:sz w:val="24"/>
          <w:szCs w:val="24"/>
        </w:rPr>
        <w:t>вная: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7563"/>
        <w:gridCol w:w="1434"/>
      </w:tblGrid>
      <w:tr w:rsidR="008A16B6" w:rsidRPr="008A16B6" w:rsidTr="008A16B6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>, Э.</w:t>
            </w:r>
            <w:r w:rsidRPr="008A16B6"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 w:rsidRPr="008A16B6"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 w:rsidRPr="008A16B6"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 w:rsidRPr="008A16B6"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 w:rsidRPr="008A16B6"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 w:rsidRPr="008A16B6"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 w:rsidRPr="008A16B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16B6">
              <w:rPr>
                <w:sz w:val="24"/>
                <w:szCs w:val="24"/>
                <w:lang w:eastAsia="en-US"/>
              </w:rPr>
              <w:t>Медиа</w:t>
            </w:r>
            <w:proofErr w:type="spellEnd"/>
            <w:r w:rsidRPr="008A16B6"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8A16B6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A16B6" w:rsidRPr="008A16B6" w:rsidTr="008A16B6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 w:rsidRPr="008A16B6"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8A16B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A16B6" w:rsidRPr="008A16B6" w:rsidTr="008A16B6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 w:rsidRPr="008A16B6"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8A16B6"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E35549" w:rsidRDefault="00E35549" w:rsidP="008A16B6">
      <w:pPr>
        <w:rPr>
          <w:rStyle w:val="apple-style-span"/>
          <w:color w:val="000000"/>
          <w:sz w:val="24"/>
          <w:szCs w:val="24"/>
        </w:rPr>
      </w:pPr>
    </w:p>
    <w:p w:rsidR="00E35549" w:rsidRDefault="00E35549" w:rsidP="00E35549"/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1"/>
        <w:gridCol w:w="7690"/>
        <w:gridCol w:w="1458"/>
      </w:tblGrid>
      <w:tr w:rsidR="008A16B6" w:rsidTr="008A16B6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К.И. </w:t>
            </w:r>
            <w:r w:rsidRPr="008A16B6">
              <w:rPr>
                <w:color w:val="000000"/>
                <w:sz w:val="24"/>
                <w:szCs w:val="24"/>
                <w:lang w:eastAsia="en-US"/>
              </w:rPr>
              <w:t>Избранные лекции по гериатрии [Текст]</w:t>
            </w:r>
            <w:proofErr w:type="gramStart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научное издание / К. И.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, А. Н.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Ильницкий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, С. С. Коновалов ; под ред. В. Х.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Хавинсона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. - СПб. :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Прайм-ЕВРОЗНАК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>, 2008. - 778 с.</w:t>
            </w:r>
            <w:proofErr w:type="gramStart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табл. -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>. в конце глав. - </w:t>
            </w: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 w:rsidRPr="008A16B6">
              <w:rPr>
                <w:color w:val="000000"/>
                <w:sz w:val="24"/>
                <w:szCs w:val="24"/>
                <w:lang w:eastAsia="en-US"/>
              </w:rPr>
              <w:t>978-5-93878-568-7 (</w:t>
            </w:r>
            <w:proofErr w:type="gramStart"/>
            <w:r w:rsidRPr="008A16B6">
              <w:rPr>
                <w:color w:val="000000"/>
                <w:sz w:val="24"/>
                <w:szCs w:val="24"/>
                <w:lang w:eastAsia="en-US"/>
              </w:rPr>
              <w:t>в пер</w:t>
            </w:r>
            <w:proofErr w:type="gramEnd"/>
            <w:r w:rsidRPr="008A16B6">
              <w:rPr>
                <w:color w:val="000000"/>
                <w:sz w:val="24"/>
                <w:szCs w:val="24"/>
                <w:lang w:eastAsia="en-US"/>
              </w:rPr>
              <w:t>.). - </w:t>
            </w: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978-985-16-4095-5.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 w:rsidRPr="008A16B6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A16B6" w:rsidTr="008A16B6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гериатрической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Кантемирова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СпецЛит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, 2010. - 160 с.</w:t>
            </w:r>
            <w:proofErr w:type="gram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тит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. л. -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.: с. 153-159. - ISBN 978-5-299-00388-8.</w:t>
            </w: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pStyle w:val="21"/>
              <w:tabs>
                <w:tab w:val="left" w:pos="426"/>
              </w:tabs>
              <w:ind w:left="200"/>
              <w:rPr>
                <w:color w:val="000000"/>
                <w:sz w:val="24"/>
                <w:szCs w:val="24"/>
                <w:lang w:eastAsia="en-US"/>
              </w:rPr>
            </w:pPr>
            <w:r w:rsidRPr="008A16B6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E35549" w:rsidRDefault="00F11AD5" w:rsidP="008A16B6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</w:t>
      </w:r>
      <w:r w:rsidR="008A16B6">
        <w:rPr>
          <w:sz w:val="24"/>
          <w:szCs w:val="24"/>
        </w:rPr>
        <w:t>.</w:t>
      </w:r>
    </w:p>
    <w:p w:rsidR="00E35549" w:rsidRDefault="00E35549" w:rsidP="00E35549">
      <w:pPr>
        <w:jc w:val="center"/>
        <w:rPr>
          <w:sz w:val="24"/>
          <w:szCs w:val="24"/>
        </w:rPr>
      </w:pP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F11AD5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</w:rPr>
        <w:t xml:space="preserve">                         </w:t>
      </w: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</w:rPr>
        <w:t xml:space="preserve">                                </w:t>
      </w:r>
      <w:r>
        <w:rPr>
          <w:rFonts w:eastAsia="Calibri"/>
          <w:sz w:val="24"/>
        </w:rPr>
        <w:t xml:space="preserve">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  <w:szCs w:val="24"/>
        </w:rPr>
        <w:t>практического занятия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1.Название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Плевриты (Занятие № 1)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2.Код темы: 2.3.2.8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3.Наименование цикла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Гериатрия (576 часов)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4.Контингент: врачи лечебных специальностей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5.Продолжительность занятия – 3 часа.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6:Цель: рассмотреть и обсудить дифференциальную диагностику рентгенограмм больных с  плевритами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7.На практическом занятии освещаются следующие вопросы: 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 - дифференциальный диагноз  плевритов</w:t>
      </w:r>
      <w:proofErr w:type="gramStart"/>
      <w:r>
        <w:rPr>
          <w:sz w:val="24"/>
          <w:szCs w:val="24"/>
        </w:rPr>
        <w:t xml:space="preserve">  .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-особенности клинических проявлений сухих и экссудативных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-причины формирования и особенности течения плевритов в старших возрастных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группах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 особенности течения инфекционных заболеваний плевры в зависимости </w:t>
      </w:r>
      <w:proofErr w:type="gramStart"/>
      <w:r>
        <w:rPr>
          <w:sz w:val="24"/>
          <w:szCs w:val="24"/>
        </w:rPr>
        <w:t>от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преморбидного</w:t>
      </w:r>
      <w:proofErr w:type="spellEnd"/>
      <w:r>
        <w:rPr>
          <w:sz w:val="24"/>
          <w:szCs w:val="24"/>
        </w:rPr>
        <w:t xml:space="preserve"> фона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8. План практического занятия: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-клиническое значение </w:t>
      </w:r>
      <w:proofErr w:type="spellStart"/>
      <w:r>
        <w:rPr>
          <w:sz w:val="24"/>
          <w:szCs w:val="24"/>
        </w:rPr>
        <w:t>иссдедования</w:t>
      </w:r>
      <w:proofErr w:type="spellEnd"/>
      <w:r>
        <w:rPr>
          <w:sz w:val="24"/>
          <w:szCs w:val="24"/>
        </w:rPr>
        <w:t xml:space="preserve"> плевральной жидкости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рентгенкартины</w:t>
      </w:r>
      <w:proofErr w:type="spellEnd"/>
      <w:r>
        <w:rPr>
          <w:sz w:val="24"/>
          <w:szCs w:val="24"/>
        </w:rPr>
        <w:t xml:space="preserve">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-особенности отдельных форм плеврито</w:t>
      </w:r>
      <w:proofErr w:type="gramStart"/>
      <w:r>
        <w:rPr>
          <w:sz w:val="24"/>
          <w:szCs w:val="24"/>
        </w:rPr>
        <w:t>в(</w:t>
      </w:r>
      <w:proofErr w:type="spellStart"/>
      <w:proofErr w:type="gramEnd"/>
      <w:r>
        <w:rPr>
          <w:sz w:val="24"/>
          <w:szCs w:val="24"/>
        </w:rPr>
        <w:t>опухолевого,туберкулезного,ферментативного</w:t>
      </w:r>
      <w:proofErr w:type="spellEnd"/>
      <w:r>
        <w:rPr>
          <w:sz w:val="24"/>
          <w:szCs w:val="24"/>
        </w:rPr>
        <w:t>)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профилактика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Самостоятельный анализ рентгенограмм больных с плевритами. Демонстрация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больных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9. Иллюстративный материал и оснащение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набор рентгенограмм,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, компьютерных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 при заболеваниях плевры различного генеза, </w:t>
      </w:r>
      <w:proofErr w:type="spellStart"/>
      <w:r>
        <w:rPr>
          <w:sz w:val="24"/>
          <w:szCs w:val="24"/>
        </w:rPr>
        <w:t>мультимедийные</w:t>
      </w:r>
      <w:proofErr w:type="spellEnd"/>
      <w:r>
        <w:rPr>
          <w:sz w:val="24"/>
          <w:szCs w:val="24"/>
        </w:rPr>
        <w:t xml:space="preserve"> материалы, 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 xml:space="preserve">,  ноутбук,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проектор доска, истории болезней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10.Литература по теме: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"/>
        <w:gridCol w:w="7631"/>
        <w:gridCol w:w="1448"/>
      </w:tblGrid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</w:tr>
    </w:tbl>
    <w:p w:rsidR="008A16B6" w:rsidRDefault="008A16B6" w:rsidP="008A16B6">
      <w:pPr>
        <w:rPr>
          <w:rStyle w:val="a3"/>
          <w:i w:val="0"/>
        </w:rPr>
      </w:pPr>
    </w:p>
    <w:p w:rsidR="008A16B6" w:rsidRDefault="008A16B6" w:rsidP="008A16B6">
      <w:pPr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Дополнительная:</w:t>
      </w:r>
    </w:p>
    <w:p w:rsidR="008A16B6" w:rsidRDefault="008A16B6" w:rsidP="008A16B6">
      <w:pPr>
        <w:rPr>
          <w:rStyle w:val="a3"/>
          <w:i w:val="0"/>
          <w:sz w:val="24"/>
          <w:szCs w:val="24"/>
        </w:rPr>
      </w:pP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2"/>
        <w:gridCol w:w="7716"/>
        <w:gridCol w:w="1447"/>
      </w:tblGrid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Диссеминированные заболевания легких</w:t>
            </w:r>
            <w:r>
              <w:rPr>
                <w:sz w:val="24"/>
                <w:szCs w:val="24"/>
                <w:lang w:eastAsia="en-US"/>
              </w:rPr>
              <w:t xml:space="preserve"> / А. Л. Акопов [и др.]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 ред. М. М. </w:t>
            </w:r>
            <w:proofErr w:type="spellStart"/>
            <w:r>
              <w:rPr>
                <w:sz w:val="24"/>
                <w:szCs w:val="24"/>
                <w:lang w:eastAsia="en-US"/>
              </w:rPr>
              <w:t>Илькович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- 470 с.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16B6" w:rsidRDefault="008A16B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:rsidR="008A16B6" w:rsidRDefault="008A16B6">
            <w:pPr>
              <w:rPr>
                <w:sz w:val="24"/>
                <w:szCs w:val="24"/>
                <w:lang w:eastAsia="en-US"/>
              </w:rPr>
            </w:pPr>
          </w:p>
        </w:tc>
      </w:tr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9048A8" w:rsidRDefault="009048A8" w:rsidP="009048A8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F11AD5" w:rsidRDefault="009048A8" w:rsidP="009048A8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</w:rPr>
        <w:t xml:space="preserve">                         </w:t>
      </w: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</w:rPr>
        <w:t xml:space="preserve">                                </w:t>
      </w:r>
      <w:r>
        <w:rPr>
          <w:rFonts w:eastAsia="Calibri"/>
          <w:sz w:val="24"/>
        </w:rPr>
        <w:t xml:space="preserve"> </w:t>
      </w:r>
      <w:r w:rsidR="004477B0">
        <w:rPr>
          <w:rFonts w:eastAsia="Calibri"/>
          <w:b w:val="0"/>
          <w:sz w:val="24"/>
        </w:rPr>
        <w:t xml:space="preserve">Методические указания для </w:t>
      </w:r>
      <w:r>
        <w:rPr>
          <w:rFonts w:eastAsia="Calibri"/>
          <w:b w:val="0"/>
          <w:sz w:val="24"/>
          <w:szCs w:val="24"/>
        </w:rPr>
        <w:t>практического занятия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1.Название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Плевриты (Занятие № 2)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2.Код темы: 2.3.2.8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3.Наименование цикла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Гериатрия (576 часов)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4.Контингент: врачи лечебных специальностей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5.Продолжительность занятия – 3 часа.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6:Цель: рассмотреть и обсудить современные подходы в лечении больных с  плевритами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7.На практическом занятии освещаются следующие вопросы: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-клиника и диагностика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-лечение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 особенности течения инфекционных заболеваний плевры в зависимости </w:t>
      </w:r>
      <w:proofErr w:type="gramStart"/>
      <w:r>
        <w:rPr>
          <w:sz w:val="24"/>
          <w:szCs w:val="24"/>
        </w:rPr>
        <w:t>от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преморбидного</w:t>
      </w:r>
      <w:proofErr w:type="spellEnd"/>
      <w:r>
        <w:rPr>
          <w:sz w:val="24"/>
          <w:szCs w:val="24"/>
        </w:rPr>
        <w:t xml:space="preserve"> фона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 осложнения заболеваний плевры.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8. План практического занятия: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этиология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лассификация</w:t>
      </w:r>
      <w:proofErr w:type="spellEnd"/>
      <w:r>
        <w:rPr>
          <w:sz w:val="24"/>
          <w:szCs w:val="24"/>
        </w:rPr>
        <w:t xml:space="preserve"> и патогенез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-клиническое значение </w:t>
      </w:r>
      <w:proofErr w:type="spellStart"/>
      <w:r>
        <w:rPr>
          <w:sz w:val="24"/>
          <w:szCs w:val="24"/>
        </w:rPr>
        <w:t>иссдедования</w:t>
      </w:r>
      <w:proofErr w:type="spellEnd"/>
      <w:r>
        <w:rPr>
          <w:sz w:val="24"/>
          <w:szCs w:val="24"/>
        </w:rPr>
        <w:t xml:space="preserve"> плевральной жидкости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-особенности отдельных форм плеврито</w:t>
      </w:r>
      <w:proofErr w:type="gramStart"/>
      <w:r>
        <w:rPr>
          <w:sz w:val="24"/>
          <w:szCs w:val="24"/>
        </w:rPr>
        <w:t>в(</w:t>
      </w:r>
      <w:proofErr w:type="spellStart"/>
      <w:proofErr w:type="gramEnd"/>
      <w:r>
        <w:rPr>
          <w:sz w:val="24"/>
          <w:szCs w:val="24"/>
        </w:rPr>
        <w:t>опухолевого,туберкулезного,ферментативного</w:t>
      </w:r>
      <w:proofErr w:type="spellEnd"/>
      <w:r>
        <w:rPr>
          <w:sz w:val="24"/>
          <w:szCs w:val="24"/>
        </w:rPr>
        <w:t>)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-общие принципы </w:t>
      </w:r>
      <w:proofErr w:type="gramStart"/>
      <w:r>
        <w:rPr>
          <w:sz w:val="24"/>
          <w:szCs w:val="24"/>
        </w:rPr>
        <w:t>современного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подходжа</w:t>
      </w:r>
      <w:proofErr w:type="spellEnd"/>
      <w:r>
        <w:rPr>
          <w:sz w:val="24"/>
          <w:szCs w:val="24"/>
        </w:rPr>
        <w:t xml:space="preserve"> к лечению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-прогноз и реабилитация больных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 профилактика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Анализ клинических случаев. Демонстрация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больных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9. Иллюстративный материал и оснащение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набор рентгенограмм,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, компьютерных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 при заболеваниях плевры различного генеза, </w:t>
      </w:r>
      <w:proofErr w:type="spellStart"/>
      <w:r>
        <w:rPr>
          <w:sz w:val="24"/>
          <w:szCs w:val="24"/>
        </w:rPr>
        <w:t>мультимедийные</w:t>
      </w:r>
      <w:proofErr w:type="spellEnd"/>
      <w:r>
        <w:rPr>
          <w:sz w:val="24"/>
          <w:szCs w:val="24"/>
        </w:rPr>
        <w:t xml:space="preserve"> материалы, 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 xml:space="preserve">,  ноутбук,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проектор доска, истории болезней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10.Литература по теме: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"/>
        <w:gridCol w:w="7631"/>
        <w:gridCol w:w="1448"/>
      </w:tblGrid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8A16B6" w:rsidRDefault="008A16B6" w:rsidP="008A16B6">
      <w:pPr>
        <w:rPr>
          <w:rStyle w:val="a3"/>
          <w:i w:val="0"/>
        </w:rPr>
      </w:pPr>
    </w:p>
    <w:p w:rsidR="008A16B6" w:rsidRDefault="008A16B6" w:rsidP="008A16B6">
      <w:pPr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Дополнительная:</w:t>
      </w:r>
    </w:p>
    <w:p w:rsidR="008A16B6" w:rsidRDefault="008A16B6" w:rsidP="008A16B6">
      <w:pPr>
        <w:rPr>
          <w:rStyle w:val="a3"/>
          <w:i w:val="0"/>
          <w:sz w:val="24"/>
          <w:szCs w:val="24"/>
        </w:rPr>
      </w:pP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2"/>
        <w:gridCol w:w="7716"/>
        <w:gridCol w:w="1447"/>
      </w:tblGrid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Диссеминированные заболевания легких</w:t>
            </w:r>
            <w:r>
              <w:rPr>
                <w:sz w:val="24"/>
                <w:szCs w:val="24"/>
                <w:lang w:eastAsia="en-US"/>
              </w:rPr>
              <w:t xml:space="preserve"> / А. Л. Акопов [и др.]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 ред. М. М. </w:t>
            </w:r>
            <w:proofErr w:type="spellStart"/>
            <w:r>
              <w:rPr>
                <w:sz w:val="24"/>
                <w:szCs w:val="24"/>
                <w:lang w:eastAsia="en-US"/>
              </w:rPr>
              <w:t>Илькович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- 470 с.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16B6" w:rsidRDefault="008A16B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:rsidR="008A16B6" w:rsidRDefault="008A16B6">
            <w:pPr>
              <w:rPr>
                <w:sz w:val="24"/>
                <w:szCs w:val="24"/>
                <w:lang w:eastAsia="en-US"/>
              </w:rPr>
            </w:pPr>
          </w:p>
        </w:tc>
      </w:tr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F49E7" w:rsidRDefault="00BF49E7" w:rsidP="00E35549"/>
    <w:sectPr w:rsidR="00BF49E7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5F2"/>
    <w:multiLevelType w:val="hybridMultilevel"/>
    <w:tmpl w:val="59266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382C63"/>
    <w:multiLevelType w:val="hybridMultilevel"/>
    <w:tmpl w:val="59266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E35549"/>
    <w:rsid w:val="0028320F"/>
    <w:rsid w:val="004477B0"/>
    <w:rsid w:val="008A16B6"/>
    <w:rsid w:val="009048A8"/>
    <w:rsid w:val="00B26D11"/>
    <w:rsid w:val="00BF49E7"/>
    <w:rsid w:val="00C02807"/>
    <w:rsid w:val="00C137A2"/>
    <w:rsid w:val="00C418E1"/>
    <w:rsid w:val="00DE23D9"/>
    <w:rsid w:val="00E35549"/>
    <w:rsid w:val="00F1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49"/>
    <w:pPr>
      <w:keepNext/>
      <w:outlineLvl w:val="0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E35549"/>
    <w:pPr>
      <w:ind w:left="720"/>
      <w:contextualSpacing/>
    </w:pPr>
  </w:style>
  <w:style w:type="character" w:customStyle="1" w:styleId="apple-style-span">
    <w:name w:val="apple-style-span"/>
    <w:basedOn w:val="a0"/>
    <w:rsid w:val="00E3554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E35549"/>
    <w:rPr>
      <w:rFonts w:ascii="Times New Roman" w:hAnsi="Times New Roman" w:cs="Times New Roman" w:hint="default"/>
    </w:rPr>
  </w:style>
  <w:style w:type="paragraph" w:customStyle="1" w:styleId="2">
    <w:name w:val="Абзац списка2"/>
    <w:basedOn w:val="a"/>
    <w:rsid w:val="00E35549"/>
    <w:pPr>
      <w:ind w:left="720"/>
      <w:contextualSpacing/>
    </w:pPr>
  </w:style>
  <w:style w:type="paragraph" w:customStyle="1" w:styleId="3">
    <w:name w:val="Абзац списка3"/>
    <w:basedOn w:val="a"/>
    <w:rsid w:val="00E35549"/>
    <w:pPr>
      <w:ind w:left="720"/>
      <w:contextualSpacing/>
    </w:pPr>
  </w:style>
  <w:style w:type="character" w:styleId="a3">
    <w:name w:val="Emphasis"/>
    <w:basedOn w:val="a0"/>
    <w:uiPriority w:val="99"/>
    <w:qFormat/>
    <w:rsid w:val="00E35549"/>
    <w:rPr>
      <w:rFonts w:ascii="Times New Roman" w:hAnsi="Times New Roman" w:cs="Times New Roman" w:hint="default"/>
      <w:i/>
      <w:iCs/>
    </w:rPr>
  </w:style>
  <w:style w:type="paragraph" w:customStyle="1" w:styleId="21">
    <w:name w:val="Основной текст (2)1"/>
    <w:basedOn w:val="a"/>
    <w:uiPriority w:val="99"/>
    <w:rsid w:val="008A16B6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30</Pages>
  <Words>7030</Words>
  <Characters>40077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</cp:lastModifiedBy>
  <cp:revision>6</cp:revision>
  <dcterms:created xsi:type="dcterms:W3CDTF">2016-02-23T06:05:00Z</dcterms:created>
  <dcterms:modified xsi:type="dcterms:W3CDTF">2009-04-20T20:09:00Z</dcterms:modified>
</cp:coreProperties>
</file>